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818b1556a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f2178fdf149e5"/>
      <w:footerReference xmlns:r="http://schemas.openxmlformats.org/officeDocument/2006/relationships" w:type="default" r:id="R1a4e50a7db32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SKJEE REGNSKAP AS   ·   Org.nr 888 828 982   ·   Gjennestadveien 365   ·   3160 STOKKE   ·   Tlf. 33 36 37 00   ·   www.skjeeregnskap.no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f2178fdf149e5" /><Relationship Type="http://schemas.openxmlformats.org/officeDocument/2006/relationships/footer" Target="/word/footer1.xml" Id="R1a4e50a7db3246dc" /></Relationships>
</file>