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2e5f6109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BRÅTHEN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0bf5da3e59534ab6"/>
      <w:footerReference xmlns:r="http://schemas.openxmlformats.org/officeDocument/2006/relationships" w:type="default" r:id="R415311e5568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da3e59534ab6" /><Relationship Type="http://schemas.openxmlformats.org/officeDocument/2006/relationships/footer" Target="/word/footer1.xml" Id="R415311e5568f4d0c" /></Relationships>
</file>