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17c42fa38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e9625f5fc4cde"/>
      <w:footerReference xmlns:r="http://schemas.openxmlformats.org/officeDocument/2006/relationships" w:type="default" r:id="R046c308dc993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ELJACH INVEST AS   ·   Org.nr 887 705 402   ·   Gunnar Knudsens veg 144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e9625f5fc4cde" /><Relationship Type="http://schemas.openxmlformats.org/officeDocument/2006/relationships/footer" Target="/word/footer1.xml" Id="R046c308dc99340ef" /></Relationships>
</file>