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07f3366e9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DIGNITY ALWAYS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DIGNITY ALWAYS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6e5fc671545ee"/>
      <w:footerReference xmlns:r="http://schemas.openxmlformats.org/officeDocument/2006/relationships" w:type="default" r:id="R78a0a1205848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DIGNITY ALWAYS AS   ·   Org.nr 887 510 652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DIGNITY ALWAYS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6e5fc671545ee" /><Relationship Type="http://schemas.openxmlformats.org/officeDocument/2006/relationships/footer" Target="/word/footer1.xml" Id="R78a0a12058484e0f" /></Relationships>
</file>