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bc3289d64849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GOSSA INVEST AS</w:t>
      </w:r>
    </w:p>
    <w:sectPr>
      <w:headerReference xmlns:r="http://schemas.openxmlformats.org/officeDocument/2006/relationships" w:type="default" r:id="R59b40c944f5d4866"/>
      <w:footerReference xmlns:r="http://schemas.openxmlformats.org/officeDocument/2006/relationships" w:type="default" r:id="Ra5abe614736f49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GOSSA INVEST AS   ·   Org.nr 887 420 122   ·   Kutterveien 2   ·   3772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GOSSA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b40c944f5d4866" /><Relationship Type="http://schemas.openxmlformats.org/officeDocument/2006/relationships/footer" Target="/word/footer1.xml" Id="Ra5abe614736f49a6" /></Relationships>
</file>