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eaa940c2114f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AUMA TANKTRANSPORT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Tynset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Tynset,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AUMA TANKTRANSPORT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d33329d3d442ef"/>
      <w:footerReference xmlns:r="http://schemas.openxmlformats.org/officeDocument/2006/relationships" w:type="default" r:id="Recc665dd1c444c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AUMA TANKTRANSPORT AS   ·   Org.nr 887 166 382   ·   Aumveien 858   ·   2500 TYNSET   ·   Tlf. 62 48 03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AUMA TANKTRANSPORT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d33329d3d442ef" /><Relationship Type="http://schemas.openxmlformats.org/officeDocument/2006/relationships/footer" Target="/word/footer1.xml" Id="Recc665dd1c444c3e" /></Relationships>
</file>