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d92af065c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WR NED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WR NED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35cbbaae94143"/>
      <w:footerReference xmlns:r="http://schemas.openxmlformats.org/officeDocument/2006/relationships" w:type="default" r:id="R7f511f1171fc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WR NED AS   ·   Org.nr 887 052 972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WR NED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35cbbaae94143" /><Relationship Type="http://schemas.openxmlformats.org/officeDocument/2006/relationships/footer" Target="/word/footer1.xml" Id="R7f511f1171fc446b" /></Relationships>
</file>