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a233706c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REVISJON IKS.</w:t>
      </w:r>
    </w:p>
    <w:sectPr>
      <w:headerReference xmlns:r="http://schemas.openxmlformats.org/officeDocument/2006/relationships" w:type="default" r:id="R51623f5872c34e9a"/>
      <w:footerReference xmlns:r="http://schemas.openxmlformats.org/officeDocument/2006/relationships" w:type="default" r:id="Rccfabcf795ed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23f5872c34e9a" /><Relationship Type="http://schemas.openxmlformats.org/officeDocument/2006/relationships/footer" Target="/word/footer1.xml" Id="Rccfabcf795ed439b" /></Relationships>
</file>