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67e53df56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KOMMUNIKASJONSPARTNER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KOMMUNIKASJONSPARTNER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13d4572bb4b5d"/>
      <w:footerReference xmlns:r="http://schemas.openxmlformats.org/officeDocument/2006/relationships" w:type="default" r:id="R80a24d1a5362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KOMMUNIKASJONSPARTNER BODØ AS   ·   Org.nr 886 342 802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KOMMUNIKASJONSPARTNER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13d4572bb4b5d" /><Relationship Type="http://schemas.openxmlformats.org/officeDocument/2006/relationships/footer" Target="/word/footer1.xml" Id="R80a24d1a536246a2" /></Relationships>
</file>