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049f7f23342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c4e54c5cf4a6a"/>
      <w:footerReference xmlns:r="http://schemas.openxmlformats.org/officeDocument/2006/relationships" w:type="default" r:id="Rac45a2ce07f1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MORILD AS   ·   Org.nr 884 723 752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c4e54c5cf4a6a" /><Relationship Type="http://schemas.openxmlformats.org/officeDocument/2006/relationships/footer" Target="/word/footer1.xml" Id="Rac45a2ce07f14f1a" /></Relationships>
</file>