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b0dd6334e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INFORMA IT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INFORMA IT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120d9fc7b4970"/>
      <w:footerReference xmlns:r="http://schemas.openxmlformats.org/officeDocument/2006/relationships" w:type="default" r:id="R501510a6d251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INFORMA IT NORGE AS   ·   Org.nr 884 659 752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INFORMA IT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120d9fc7b4970" /><Relationship Type="http://schemas.openxmlformats.org/officeDocument/2006/relationships/footer" Target="/word/footer1.xml" Id="R501510a6d2514e0e" /></Relationships>
</file>