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bdff9074d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REGNSKAP AS</w:t>
      </w:r>
    </w:p>
    <w:sectPr>
      <w:headerReference xmlns:r="http://schemas.openxmlformats.org/officeDocument/2006/relationships" w:type="default" r:id="Rcaeec9c3ce324f5e"/>
      <w:footerReference xmlns:r="http://schemas.openxmlformats.org/officeDocument/2006/relationships" w:type="default" r:id="R375b77b07af2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REGNSKAP AS   ·   Org.nr 883 743 512   ·   Jemtlandsvegen 14   ·   2383 BRUMUNDDAL   ·   Tlf. 62 33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ec9c3ce324f5e" /><Relationship Type="http://schemas.openxmlformats.org/officeDocument/2006/relationships/footer" Target="/word/footer1.xml" Id="R375b77b07af24c04" /></Relationships>
</file>