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13b4c1e94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ASKER OG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ASKER OG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9e948985f431f"/>
      <w:footerReference xmlns:r="http://schemas.openxmlformats.org/officeDocument/2006/relationships" w:type="default" r:id="R97a605f11336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ASKER OG BÆRUM AS   ·   Org.nr 882 064 352   ·   Malmskriverveien 20   ·   1337 SANDVIKA   ·   Tlf. 22 17 54 80   ·   ringerike@betonmast.no   ·   www.betonmast.no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9e948985f431f" /><Relationship Type="http://schemas.openxmlformats.org/officeDocument/2006/relationships/footer" Target="/word/footer1.xml" Id="R97a605f113364fea" /></Relationships>
</file>