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7f08ec86c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KLP AKSJENORGE AKTIV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fb9ebd0fee464d20"/>
      <w:footerReference xmlns:r="http://schemas.openxmlformats.org/officeDocument/2006/relationships" w:type="default" r:id="R9c72e045fd4b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ebd0fee464d20" /><Relationship Type="http://schemas.openxmlformats.org/officeDocument/2006/relationships/footer" Target="/word/footer1.xml" Id="R9c72e045fd4b458f" /></Relationships>
</file>