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fd9a980f9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TMAVI AS</w:t>
      </w:r>
    </w:p>
    <w:sectPr>
      <w:headerReference xmlns:r="http://schemas.openxmlformats.org/officeDocument/2006/relationships" w:type="default" r:id="Rdbe08d0d2fc84603"/>
      <w:footerReference xmlns:r="http://schemas.openxmlformats.org/officeDocument/2006/relationships" w:type="default" r:id="Rb2b3da4f669b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08d0d2fc84603" /><Relationship Type="http://schemas.openxmlformats.org/officeDocument/2006/relationships/footer" Target="/word/footer1.xml" Id="Rb2b3da4f669b49b2" /></Relationships>
</file>