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91c87bde6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TMAVI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Klæbu,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TMAVI AS</w:t>
      </w:r>
    </w:p>
    <w:sectPr>
      <w:headerReference xmlns:r="http://schemas.openxmlformats.org/officeDocument/2006/relationships" w:type="default" r:id="Re3d1a58563814fc3"/>
      <w:footerReference xmlns:r="http://schemas.openxmlformats.org/officeDocument/2006/relationships" w:type="default" r:id="Rcef14bea0cb5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1a58563814fc3" /><Relationship Type="http://schemas.openxmlformats.org/officeDocument/2006/relationships/footer" Target="/word/footer1.xml" Id="Rcef14bea0cb54020" /></Relationships>
</file>