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f34c13958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75b5ec62d4e4b"/>
      <w:footerReference xmlns:r="http://schemas.openxmlformats.org/officeDocument/2006/relationships" w:type="default" r:id="Rc8a6e55fd79f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 AS   ·   Org.nr 880 376 152   ·   Kanalveien 105B   ·   5068 BERGEN   ·   Tlf. 55 20 62 00   ·   kk@lab.no   ·   www.lab.no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75b5ec62d4e4b" /><Relationship Type="http://schemas.openxmlformats.org/officeDocument/2006/relationships/footer" Target="/word/footer1.xml" Id="Rc8a6e55fd79f4754" /></Relationships>
</file>