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c7971244db45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AGNAR AS, org.nr 879 843 952,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Stathelle,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AGNAR AS</w:t>
      </w:r>
    </w:p>
    <w:sectPr>
      <w:headerReference xmlns:r="http://schemas.openxmlformats.org/officeDocument/2006/relationships" w:type="default" r:id="R8e356d236bb5478d"/>
      <w:footerReference xmlns:r="http://schemas.openxmlformats.org/officeDocument/2006/relationships" w:type="default" r:id="R530f667829184c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AGNAR AS   ·   Org.nr 879 843 952   ·   Gangveien 3   ·   3960 STATHELLE   ·   Tlf. 35 96 24 50   ·   tim@agnar.no   ·   www.feltspat.no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AGNAR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356d236bb5478d" /><Relationship Type="http://schemas.openxmlformats.org/officeDocument/2006/relationships/footer" Target="/word/footer1.xml" Id="R530f667829184ca5" /></Relationships>
</file>