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a4c58dfc5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be598ce1640dd"/>
      <w:footerReference xmlns:r="http://schemas.openxmlformats.org/officeDocument/2006/relationships" w:type="default" r:id="Rc6a84a9be268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ENTREPRENØR AS   ·   Org.nr 879 621 992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be598ce1640dd" /><Relationship Type="http://schemas.openxmlformats.org/officeDocument/2006/relationships/footer" Target="/word/footer1.xml" Id="Rc6a84a9be268484e" /></Relationships>
</file>