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243c79d10944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UCHI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UCHI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afcf17a8a947ed"/>
      <w:footerReference xmlns:r="http://schemas.openxmlformats.org/officeDocument/2006/relationships" w:type="default" r:id="Rb1fe827b93684e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UCHI INVEST AS   ·   Org.nr 879 288 592   ·   Sandakerveien 114 B   ·   0484 OSLO   ·   Tlf. 21 52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UCHI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afcf17a8a947ed" /><Relationship Type="http://schemas.openxmlformats.org/officeDocument/2006/relationships/footer" Target="/word/footer1.xml" Id="Rb1fe827b93684ec0" /></Relationships>
</file>