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dc87efefd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KAGRA 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KAGRA 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7412b94834923"/>
      <w:footerReference xmlns:r="http://schemas.openxmlformats.org/officeDocument/2006/relationships" w:type="default" r:id="R4381b03894ff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KAGRA IX AS   ·   Org.nr 876 950 812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KAGRA 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7412b94834923" /><Relationship Type="http://schemas.openxmlformats.org/officeDocument/2006/relationships/footer" Target="/word/footer1.xml" Id="R4381b03894ff4b99" /></Relationships>
</file>