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d442560ea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ACG INFO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ACG INFO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d8340304b4efb"/>
      <w:footerReference xmlns:r="http://schemas.openxmlformats.org/officeDocument/2006/relationships" w:type="default" r:id="R007a026e7d68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ACG INFO INVEST AS   ·   Org.nr 876 465 612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ACG INFO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d8340304b4efb" /><Relationship Type="http://schemas.openxmlformats.org/officeDocument/2006/relationships/footer" Target="/word/footer1.xml" Id="R007a026e7d684838" /></Relationships>
</file>