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49c06e2da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KEISER WILHELMSGATE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KEISER WILHELMSGATE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291b21fb04629"/>
      <w:footerReference xmlns:r="http://schemas.openxmlformats.org/officeDocument/2006/relationships" w:type="default" r:id="Rdf02b0fac60e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KEISER WILHELMSGATE 22 AS   ·   Org.nr 876 258 102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KEISER WILHELMSGATE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291b21fb04629" /><Relationship Type="http://schemas.openxmlformats.org/officeDocument/2006/relationships/footer" Target="/word/footer1.xml" Id="Rdf02b0fac60e4a27" /></Relationships>
</file>