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9cff20dee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HURUM CAD CENTRE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HURUM CAD CENTRE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5f3332114457f"/>
      <w:footerReference xmlns:r="http://schemas.openxmlformats.org/officeDocument/2006/relationships" w:type="default" r:id="R8609ce5d050b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HURUM CAD CENTRE AS   ·   Org.nr 867 609 792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HURUM CAD CENTRE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5f3332114457f" /><Relationship Type="http://schemas.openxmlformats.org/officeDocument/2006/relationships/footer" Target="/word/footer1.xml" Id="R8609ce5d050b4032" /></Relationships>
</file>