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33ca1973f74b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PARKVIEW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PARKVIEW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4d3a79836645ee"/>
      <w:footerReference xmlns:r="http://schemas.openxmlformats.org/officeDocument/2006/relationships" w:type="default" r:id="R3a85d23fa93e40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PARKVIEW AS   ·   Org.nr 863 146 372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PARKVIEW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4d3a79836645ee" /><Relationship Type="http://schemas.openxmlformats.org/officeDocument/2006/relationships/footer" Target="/word/footer1.xml" Id="R3a85d23fa93e40ca" /></Relationships>
</file>