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2c4f54048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HARALD BRINCHMANN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8b3444d96c074c7a"/>
      <w:footerReference xmlns:r="http://schemas.openxmlformats.org/officeDocument/2006/relationships" w:type="default" r:id="R22712c4b816e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444d96c074c7a" /><Relationship Type="http://schemas.openxmlformats.org/officeDocument/2006/relationships/footer" Target="/word/footer1.xml" Id="R22712c4b816e4e61" /></Relationships>
</file>