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d4c9d8c514a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LARS HARALD BRINCHMANN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HARALD BRINCHMANN</w:t>
      </w:r>
    </w:p>
    <w:sectPr>
      <w:headerReference xmlns:r="http://schemas.openxmlformats.org/officeDocument/2006/relationships" w:type="default" r:id="R50bed4292ad64ca0"/>
      <w:footerReference xmlns:r="http://schemas.openxmlformats.org/officeDocument/2006/relationships" w:type="default" r:id="R6230a2805e42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ed4292ad64ca0" /><Relationship Type="http://schemas.openxmlformats.org/officeDocument/2006/relationships/footer" Target="/word/footer1.xml" Id="R6230a2805e424e79" /></Relationships>
</file>