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ddd4405e146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TVERRÅGA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TVERRÅGA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d0fc8b64e41e4"/>
      <w:footerReference xmlns:r="http://schemas.openxmlformats.org/officeDocument/2006/relationships" w:type="default" r:id="Re7f04f55570b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TVERRÅGA EIENDOM AS   ·   Org.nr 861 841 502   ·   Øyjordsveien 63   ·   8616 MO I RANA   ·   Tlf. 75 16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TVERRÅGA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d0fc8b64e41e4" /><Relationship Type="http://schemas.openxmlformats.org/officeDocument/2006/relationships/footer" Target="/word/footer1.xml" Id="Re7f04f55570b4799" /></Relationships>
</file>