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7b3a13224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541b9407c4041"/>
      <w:footerReference xmlns:r="http://schemas.openxmlformats.org/officeDocument/2006/relationships" w:type="default" r:id="Rc85c95390dcd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ØYSAND EIENDOM AS   ·   Org.nr 859 928 692   ·   Øybergvegen 59   ·   7224 MELHUS   ·   alexander@trondheimbil.com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541b9407c4041" /><Relationship Type="http://schemas.openxmlformats.org/officeDocument/2006/relationships/footer" Target="/word/footer1.xml" Id="Rc85c95390dcd4ed1" /></Relationships>
</file>