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4561e19be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ØKONOMI AS</w:t>
      </w:r>
    </w:p>
    <w:sectPr>
      <w:headerReference xmlns:r="http://schemas.openxmlformats.org/officeDocument/2006/relationships" w:type="default" r:id="Red79855b6c5a4984"/>
      <w:footerReference xmlns:r="http://schemas.openxmlformats.org/officeDocument/2006/relationships" w:type="default" r:id="Rcee4156e2c28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ØKONOMI AS   ·   Org.nr 851 654 062   ·   Rådmann Halmrasts vei 5   ·   1337 SANDVIKA   ·   Tlf. 67 55 10 40   ·   jan.isnaes@akershusokonomi.no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9855b6c5a4984" /><Relationship Type="http://schemas.openxmlformats.org/officeDocument/2006/relationships/footer" Target="/word/footer1.xml" Id="Rcee4156e2c284324" /></Relationships>
</file>