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bc6b03f05944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PKF NORGE AS</w:t>
      </w:r>
    </w:p>
    <w:sectPr>
      <w:headerReference xmlns:r="http://schemas.openxmlformats.org/officeDocument/2006/relationships" w:type="default" r:id="Rb3c2fb77329f4c37"/>
      <w:footerReference xmlns:r="http://schemas.openxmlformats.org/officeDocument/2006/relationships" w:type="default" r:id="R267984715a8a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PKF NORGE AS   ·   Org.nr 837 084 962   ·   Sandakerveien 114A   ·   0484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PKF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c2fb77329f4c37" /><Relationship Type="http://schemas.openxmlformats.org/officeDocument/2006/relationships/footer" Target="/word/footer1.xml" Id="R267984715a8a4666" /></Relationships>
</file>