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df8cb457849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VELOX INVEST AS</w:t>
      </w:r>
    </w:p>
    <w:sectPr>
      <w:headerReference xmlns:r="http://schemas.openxmlformats.org/officeDocument/2006/relationships" w:type="default" r:id="R7f44247588e149e3"/>
      <w:footerReference xmlns:r="http://schemas.openxmlformats.org/officeDocument/2006/relationships" w:type="default" r:id="Raec720187d04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VELOX INVEST AS   ·   Org.nr 836 268 792   ·   Marikåpevegen 14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VELOX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4247588e149e3" /><Relationship Type="http://schemas.openxmlformats.org/officeDocument/2006/relationships/footer" Target="/word/footer1.xml" Id="Raec720187d044a44" /></Relationships>
</file>