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d256f40a754c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STEINAR LARSEN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STEINAR LARSEN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8f4cea4b30434f"/>
      <w:footerReference xmlns:r="http://schemas.openxmlformats.org/officeDocument/2006/relationships" w:type="default" r:id="Ree71f2e56b6b42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STEINAR LARSEN AS   ·   Org.nr 835 794 652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STEINAR LARSEN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8f4cea4b30434f" /><Relationship Type="http://schemas.openxmlformats.org/officeDocument/2006/relationships/footer" Target="/word/footer1.xml" Id="Ree71f2e56b6b426d" /></Relationships>
</file>