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5f79b911d44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BACKE ROMERIKE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BACKE ROMERIKE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fd38353834590"/>
      <w:footerReference xmlns:r="http://schemas.openxmlformats.org/officeDocument/2006/relationships" w:type="default" r:id="R963cb188940d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BACKE ROMERIKE AS   ·   Org.nr 835 751 252   ·   Aspertunet 5   ·   2040 KLØFTA   ·   Tlf. 63 98 33 20   ·   post@agathonborgen.no   ·   www.backe.no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BACKE ROMERIKE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fd38353834590" /><Relationship Type="http://schemas.openxmlformats.org/officeDocument/2006/relationships/footer" Target="/word/footer1.xml" Id="R963cb188940d4d29" /></Relationships>
</file>