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f55038ba0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EIDSØR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EIDSØR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3b40766c64752"/>
      <w:footerReference xmlns:r="http://schemas.openxmlformats.org/officeDocument/2006/relationships" w:type="default" r:id="Rc3c07946f382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EIDSØR HOLDING AS   ·   Org.nr 834 476 282   ·   Talsetvegen 27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EIDSØR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3b40766c64752" /><Relationship Type="http://schemas.openxmlformats.org/officeDocument/2006/relationships/footer" Target="/word/footer1.xml" Id="Rc3c07946f38242d2" /></Relationships>
</file>