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e0dd62f2c41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KAMUL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KAMUL AS</w:t>
      </w:r>
    </w:p>
    <w:sectPr>
      <w:headerReference xmlns:r="http://schemas.openxmlformats.org/officeDocument/2006/relationships" w:type="default" r:id="Rae35162a5421431e"/>
      <w:footerReference xmlns:r="http://schemas.openxmlformats.org/officeDocument/2006/relationships" w:type="default" r:id="R9d645960041840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KAMUL AS   ·   Org.nr 833 597 302   ·   c/o Vicama AS, Månesigden 2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KAMUL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5162a5421431e" /><Relationship Type="http://schemas.openxmlformats.org/officeDocument/2006/relationships/footer" Target="/word/footer1.xml" Id="R9d645960041840a8" /></Relationships>
</file>