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5dc3f9e1c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MELIUS STAFFCO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MELIUS STAFFCO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7cb05833747fc"/>
      <w:footerReference xmlns:r="http://schemas.openxmlformats.org/officeDocument/2006/relationships" w:type="default" r:id="R33c779392ca0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MELIUS STAFFCO AS   ·   Org.nr 833 455 702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MELIUS STAFFCO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7cb05833747fc" /><Relationship Type="http://schemas.openxmlformats.org/officeDocument/2006/relationships/footer" Target="/word/footer1.xml" Id="R33c779392ca041e5" /></Relationships>
</file>