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f92dc64b6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 KAPITAL AS</w:t>
      </w:r>
    </w:p>
    <w:sectPr>
      <w:headerReference xmlns:r="http://schemas.openxmlformats.org/officeDocument/2006/relationships" w:type="default" r:id="R236683f2473a4663"/>
      <w:footerReference xmlns:r="http://schemas.openxmlformats.org/officeDocument/2006/relationships" w:type="default" r:id="R1adca61d2ad0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 KAPITAL AS   ·   Org.nr 832 524 832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683f2473a4663" /><Relationship Type="http://schemas.openxmlformats.org/officeDocument/2006/relationships/footer" Target="/word/footer1.xml" Id="R1adca61d2ad04ff4" /></Relationships>
</file>