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bd8eed741f48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VICAMA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f138abfb988c43c9"/>
      <w:footerReference xmlns:r="http://schemas.openxmlformats.org/officeDocument/2006/relationships" w:type="default" r:id="Rf214e74fe9c64b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VICAMA AS   ·   Org.nr 831 982 942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VICAMA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38abfb988c43c9" /><Relationship Type="http://schemas.openxmlformats.org/officeDocument/2006/relationships/footer" Target="/word/footer1.xml" Id="Rf214e74fe9c64b3a" /></Relationships>
</file>