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cff855adf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bdc337b6f4893"/>
      <w:footerReference xmlns:r="http://schemas.openxmlformats.org/officeDocument/2006/relationships" w:type="default" r:id="Rafad4b93a2c7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AKVAL INVEST AS   ·   Org.nr 831 441 712   ·   Merkurvegen 13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bdc337b6f4893" /><Relationship Type="http://schemas.openxmlformats.org/officeDocument/2006/relationships/footer" Target="/word/footer1.xml" Id="Rafad4b93a2c741b1" /></Relationships>
</file>