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2d2b2edfc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FONDAL.</w:t>
      </w:r>
    </w:p>
    <w:sectPr>
      <w:headerReference xmlns:r="http://schemas.openxmlformats.org/officeDocument/2006/relationships" w:type="default" r:id="Rde6379dc88cf446c"/>
      <w:footerReference xmlns:r="http://schemas.openxmlformats.org/officeDocument/2006/relationships" w:type="default" r:id="R82476bdd1dd4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379dc88cf446c" /><Relationship Type="http://schemas.openxmlformats.org/officeDocument/2006/relationships/footer" Target="/word/footer1.xml" Id="R82476bdd1dd4477d" /></Relationships>
</file>