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51aac627764d6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TYNSET OPTISKE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Tynset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Tynset,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TYNSET OPTISKE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4b75f074dcd4511"/>
      <w:footerReference xmlns:r="http://schemas.openxmlformats.org/officeDocument/2006/relationships" w:type="default" r:id="R0830757c71cd4c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TYNSET OPTISKE EIENDOM AS   ·   Org.nr 830 498 222   ·   Parkveien 1A   ·   2500 TYNSET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TYNSET OPTISKE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b75f074dcd4511" /><Relationship Type="http://schemas.openxmlformats.org/officeDocument/2006/relationships/footer" Target="/word/footer1.xml" Id="R0830757c71cd4cbe" /></Relationships>
</file>