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4bb993e2a84a5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Moss,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JELØY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JELØY REGNSKAP AS</w:t>
      </w:r>
    </w:p>
    <w:sectPr>
      <w:headerReference xmlns:r="http://schemas.openxmlformats.org/officeDocument/2006/relationships" w:type="default" r:id="Rf68d37c63c104e39"/>
      <w:footerReference xmlns:r="http://schemas.openxmlformats.org/officeDocument/2006/relationships" w:type="default" r:id="R437e734825874d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JELØY REGNSKAP AS   ·   Org.nr 830 129 952   ·   Krossern 18   ·   1513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JELØY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8d37c63c104e39" /><Relationship Type="http://schemas.openxmlformats.org/officeDocument/2006/relationships/footer" Target="/word/footer1.xml" Id="R437e734825874d71" /></Relationships>
</file>