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21b2be9e1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RORSUNDET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RORSUNDET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89ba7c4404d0d"/>
      <w:footerReference xmlns:r="http://schemas.openxmlformats.org/officeDocument/2006/relationships" w:type="default" r:id="R718c7a62f6f3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RORSUNDET INVEST AS   ·   Org.nr 830 116 532   ·   Gardsøyveien 30   ·   8984 VEGA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RORSUNDET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89ba7c4404d0d" /><Relationship Type="http://schemas.openxmlformats.org/officeDocument/2006/relationships/footer" Target="/word/footer1.xml" Id="R718c7a62f6f34fad" /></Relationships>
</file>