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78abc1c2a44b7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ROCKETJ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Nesoddtangen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Nesoddtangen,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ROCKETJ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b0d514ce1f421d"/>
      <w:footerReference xmlns:r="http://schemas.openxmlformats.org/officeDocument/2006/relationships" w:type="default" r:id="R0bc7bcc911eb4a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ROCKETJ HOLDING AS   ·   Org.nr 830 116 052   ·   Fiolveien 1A   ·   1450 NESODDTANGEN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ROCKETJ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b0d514ce1f421d" /><Relationship Type="http://schemas.openxmlformats.org/officeDocument/2006/relationships/footer" Target="/word/footer1.xml" Id="R0bc7bcc911eb4a19" /></Relationships>
</file>