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499e72346a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PALIN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PALIN HOLDING AS</w:t>
      </w:r>
    </w:p>
    <w:sectPr>
      <w:headerReference xmlns:r="http://schemas.openxmlformats.org/officeDocument/2006/relationships" w:type="default" r:id="Rb49fbd4c6f0f405e"/>
      <w:footerReference xmlns:r="http://schemas.openxmlformats.org/officeDocument/2006/relationships" w:type="default" r:id="R5230293d113c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fbd4c6f0f405e" /><Relationship Type="http://schemas.openxmlformats.org/officeDocument/2006/relationships/footer" Target="/word/footer1.xml" Id="R5230293d113c4d5a" /></Relationships>
</file>