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2382d7cb4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b75c1f0304d9c"/>
      <w:footerReference xmlns:r="http://schemas.openxmlformats.org/officeDocument/2006/relationships" w:type="default" r:id="R0b23ddf5c41c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H.O. HOLDING AS   ·   Org.nr 829 962 292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b75c1f0304d9c" /><Relationship Type="http://schemas.openxmlformats.org/officeDocument/2006/relationships/footer" Target="/word/footer1.xml" Id="R0b23ddf5c41c455d" /></Relationships>
</file>