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976d28b85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EMIA INVEST AS</w:t>
      </w:r>
    </w:p>
    <w:sectPr>
      <w:headerReference xmlns:r="http://schemas.openxmlformats.org/officeDocument/2006/relationships" w:type="default" r:id="Rf133a57573ca428b"/>
      <w:footerReference xmlns:r="http://schemas.openxmlformats.org/officeDocument/2006/relationships" w:type="default" r:id="Rb91751e3b0ef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3a57573ca428b" /><Relationship Type="http://schemas.openxmlformats.org/officeDocument/2006/relationships/footer" Target="/word/footer1.xml" Id="Rb91751e3b0ef46d2" /></Relationships>
</file>