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ca8fe6b2a041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KLINKENBERG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Sveio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Sveio,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KLINKENBERG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bd5848d9dc44a1"/>
      <w:footerReference xmlns:r="http://schemas.openxmlformats.org/officeDocument/2006/relationships" w:type="default" r:id="Rb1da33a25d3f43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KLINKENBERG INVEST AS   ·   Org.nr 829 068 532   ·   c/o Roy Ludvig Klinkenberg, Gullvegen 1003   ·   5550 SVEIO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KLINKENBERG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bd5848d9dc44a1" /><Relationship Type="http://schemas.openxmlformats.org/officeDocument/2006/relationships/footer" Target="/word/footer1.xml" Id="Rb1da33a25d3f43ae" /></Relationships>
</file>