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c0e3d3726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9c43533d94f3e"/>
      <w:footerReference xmlns:r="http://schemas.openxmlformats.org/officeDocument/2006/relationships" w:type="default" r:id="Rd49421c86524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UMB HOLDING AS   ·   Org.nr 828 445 472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9c43533d94f3e" /><Relationship Type="http://schemas.openxmlformats.org/officeDocument/2006/relationships/footer" Target="/word/footer1.xml" Id="Rd49421c8652449b0" /></Relationships>
</file>